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425DFC" w:rsidTr="00F06F6F">
        <w:tc>
          <w:tcPr>
            <w:tcW w:w="2695" w:type="dxa"/>
            <w:shd w:val="clear" w:color="auto" w:fill="538135" w:themeFill="accent6" w:themeFillShade="BF"/>
          </w:tcPr>
          <w:p w:rsidR="00425DFC" w:rsidRPr="00F06F6F" w:rsidRDefault="00425DFC" w:rsidP="00B00F2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06F6F">
              <w:rPr>
                <w:b/>
                <w:color w:val="FFFFFF" w:themeColor="background1"/>
                <w:sz w:val="32"/>
                <w:szCs w:val="32"/>
              </w:rPr>
              <w:t>Field Name</w:t>
            </w:r>
          </w:p>
        </w:tc>
        <w:tc>
          <w:tcPr>
            <w:tcW w:w="6655" w:type="dxa"/>
            <w:shd w:val="clear" w:color="auto" w:fill="538135" w:themeFill="accent6" w:themeFillShade="BF"/>
          </w:tcPr>
          <w:p w:rsidR="00425DFC" w:rsidRPr="00F06F6F" w:rsidRDefault="00425DFC" w:rsidP="00B00F2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06F6F">
              <w:rPr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Query Date</w:t>
            </w:r>
          </w:p>
        </w:tc>
        <w:tc>
          <w:tcPr>
            <w:tcW w:w="6655" w:type="dxa"/>
          </w:tcPr>
          <w:p w:rsidR="00425DFC" w:rsidRDefault="006A265F">
            <w:r>
              <w:t xml:space="preserve">Is always the </w:t>
            </w:r>
            <w:r w:rsidR="003320D1">
              <w:t xml:space="preserve">fist day of the pay period, based on the start </w:t>
            </w:r>
            <w:proofErr w:type="gramStart"/>
            <w:r w:rsidR="003320D1">
              <w:t>date.</w:t>
            </w:r>
            <w:proofErr w:type="gramEnd"/>
            <w:r w:rsidR="003320D1">
              <w:t xml:space="preserve"> 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Position Number</w:t>
            </w:r>
          </w:p>
        </w:tc>
        <w:tc>
          <w:tcPr>
            <w:tcW w:w="6655" w:type="dxa"/>
          </w:tcPr>
          <w:p w:rsidR="00425DFC" w:rsidRDefault="006A265F">
            <w:r>
              <w:t>STU070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Suffix</w:t>
            </w:r>
          </w:p>
        </w:tc>
        <w:tc>
          <w:tcPr>
            <w:tcW w:w="6655" w:type="dxa"/>
          </w:tcPr>
          <w:p w:rsidR="00425DFC" w:rsidRDefault="006A265F">
            <w:r>
              <w:t xml:space="preserve">Use the next suffix number for that position number.  The same job/suffix combination can never be used twice. </w:t>
            </w:r>
          </w:p>
        </w:tc>
      </w:tr>
      <w:tr w:rsidR="00425DFC" w:rsidTr="009F032F">
        <w:tc>
          <w:tcPr>
            <w:tcW w:w="2695" w:type="dxa"/>
          </w:tcPr>
          <w:p w:rsidR="00425DFC" w:rsidRPr="0042559F" w:rsidRDefault="006A26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 xml:space="preserve">Employee Information </w:t>
            </w:r>
          </w:p>
        </w:tc>
        <w:tc>
          <w:tcPr>
            <w:tcW w:w="6655" w:type="dxa"/>
          </w:tcPr>
          <w:p w:rsidR="00425DFC" w:rsidRPr="0042559F" w:rsidRDefault="006A26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Creates PEAEMPL record in Banner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Employee Class Code</w:t>
            </w:r>
          </w:p>
        </w:tc>
        <w:tc>
          <w:tcPr>
            <w:tcW w:w="6655" w:type="dxa"/>
          </w:tcPr>
          <w:p w:rsidR="00425DFC" w:rsidRDefault="006A265F">
            <w:r>
              <w:t>70, Student Wage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Home COAS</w:t>
            </w:r>
          </w:p>
        </w:tc>
        <w:tc>
          <w:tcPr>
            <w:tcW w:w="6655" w:type="dxa"/>
          </w:tcPr>
          <w:p w:rsidR="00425DFC" w:rsidRDefault="006A265F">
            <w:r>
              <w:t>1</w:t>
            </w:r>
          </w:p>
        </w:tc>
      </w:tr>
      <w:tr w:rsidR="00425DFC" w:rsidTr="009F032F">
        <w:tc>
          <w:tcPr>
            <w:tcW w:w="2695" w:type="dxa"/>
          </w:tcPr>
          <w:p w:rsidR="00425DFC" w:rsidRDefault="006A265F">
            <w:r>
              <w:t>Employee Status</w:t>
            </w:r>
          </w:p>
        </w:tc>
        <w:tc>
          <w:tcPr>
            <w:tcW w:w="6655" w:type="dxa"/>
          </w:tcPr>
          <w:p w:rsidR="00425DFC" w:rsidRDefault="006A265F">
            <w:r>
              <w:t xml:space="preserve">Active </w:t>
            </w:r>
          </w:p>
        </w:tc>
      </w:tr>
      <w:tr w:rsidR="006A265F" w:rsidTr="009F032F">
        <w:tc>
          <w:tcPr>
            <w:tcW w:w="2695" w:type="dxa"/>
          </w:tcPr>
          <w:p w:rsidR="006A265F" w:rsidRDefault="006A265F">
            <w:r>
              <w:t>Current Hire Date</w:t>
            </w:r>
          </w:p>
        </w:tc>
        <w:tc>
          <w:tcPr>
            <w:tcW w:w="6655" w:type="dxa"/>
          </w:tcPr>
          <w:p w:rsidR="006A265F" w:rsidRDefault="006A265F">
            <w:r>
              <w:t>Actual first day of work</w:t>
            </w:r>
          </w:p>
        </w:tc>
      </w:tr>
      <w:tr w:rsidR="006A265F" w:rsidTr="009F032F">
        <w:tc>
          <w:tcPr>
            <w:tcW w:w="2695" w:type="dxa"/>
          </w:tcPr>
          <w:p w:rsidR="006A265F" w:rsidRPr="0042559F" w:rsidRDefault="006A26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Create Assignment</w:t>
            </w:r>
          </w:p>
        </w:tc>
        <w:tc>
          <w:tcPr>
            <w:tcW w:w="6655" w:type="dxa"/>
          </w:tcPr>
          <w:p w:rsidR="006A265F" w:rsidRPr="0042559F" w:rsidRDefault="006A265F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Creates active NBAJOBS record in Banner</w:t>
            </w:r>
          </w:p>
        </w:tc>
      </w:tr>
      <w:tr w:rsidR="006A265F" w:rsidTr="009F032F">
        <w:tc>
          <w:tcPr>
            <w:tcW w:w="2695" w:type="dxa"/>
          </w:tcPr>
          <w:p w:rsidR="00053694" w:rsidRDefault="00053694">
            <w:r>
              <w:t>Job Begin Date</w:t>
            </w:r>
          </w:p>
        </w:tc>
        <w:tc>
          <w:tcPr>
            <w:tcW w:w="6655" w:type="dxa"/>
          </w:tcPr>
          <w:p w:rsidR="006A265F" w:rsidRDefault="009F032F">
            <w:r>
              <w:t xml:space="preserve">Same as the Query Date 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Contract Type</w:t>
            </w:r>
          </w:p>
        </w:tc>
        <w:tc>
          <w:tcPr>
            <w:tcW w:w="665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4"/>
              <w:gridCol w:w="3215"/>
            </w:tblGrid>
            <w:tr w:rsidR="009F032F" w:rsidTr="009F032F">
              <w:tc>
                <w:tcPr>
                  <w:tcW w:w="3214" w:type="dxa"/>
                </w:tcPr>
                <w:p w:rsidR="009F032F" w:rsidRDefault="009F032F">
                  <w:r>
                    <w:t>If…</w:t>
                  </w:r>
                </w:p>
              </w:tc>
              <w:tc>
                <w:tcPr>
                  <w:tcW w:w="3215" w:type="dxa"/>
                </w:tcPr>
                <w:p w:rsidR="009F032F" w:rsidRDefault="009F032F">
                  <w:r>
                    <w:t>Then…</w:t>
                  </w:r>
                </w:p>
              </w:tc>
            </w:tr>
            <w:tr w:rsidR="009F032F" w:rsidTr="009F032F">
              <w:trPr>
                <w:trHeight w:val="863"/>
              </w:trPr>
              <w:tc>
                <w:tcPr>
                  <w:tcW w:w="3214" w:type="dxa"/>
                </w:tcPr>
                <w:p w:rsidR="009F032F" w:rsidRDefault="009F032F">
                  <w:r>
                    <w:t>The employee does not have a current active job during the same time period</w:t>
                  </w:r>
                </w:p>
              </w:tc>
              <w:tc>
                <w:tcPr>
                  <w:tcW w:w="3215" w:type="dxa"/>
                </w:tcPr>
                <w:p w:rsidR="009F032F" w:rsidRDefault="009F032F">
                  <w:r>
                    <w:t>Select “Primary”</w:t>
                  </w:r>
                </w:p>
              </w:tc>
            </w:tr>
            <w:tr w:rsidR="009F032F" w:rsidTr="009F032F">
              <w:tc>
                <w:tcPr>
                  <w:tcW w:w="3214" w:type="dxa"/>
                </w:tcPr>
                <w:p w:rsidR="009F032F" w:rsidRDefault="009F032F">
                  <w:r>
                    <w:t>If they do have an active job during the same time period</w:t>
                  </w:r>
                </w:p>
              </w:tc>
              <w:tc>
                <w:tcPr>
                  <w:tcW w:w="3215" w:type="dxa"/>
                </w:tcPr>
                <w:p w:rsidR="009F032F" w:rsidRDefault="009F032F">
                  <w:r>
                    <w:t>Select “Secondary”</w:t>
                  </w:r>
                </w:p>
              </w:tc>
            </w:tr>
          </w:tbl>
          <w:p w:rsidR="006A265F" w:rsidRDefault="006A265F"/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Jobs Effective Date</w:t>
            </w:r>
          </w:p>
        </w:tc>
        <w:tc>
          <w:tcPr>
            <w:tcW w:w="6655" w:type="dxa"/>
          </w:tcPr>
          <w:p w:rsidR="006A265F" w:rsidRDefault="009F032F">
            <w:r>
              <w:t xml:space="preserve">Same as the Query Date 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Personnel Date</w:t>
            </w:r>
          </w:p>
        </w:tc>
        <w:tc>
          <w:tcPr>
            <w:tcW w:w="6655" w:type="dxa"/>
          </w:tcPr>
          <w:p w:rsidR="006A265F" w:rsidRDefault="009F032F">
            <w:r>
              <w:t>Actual first day of work; Same as Current Hire Date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Title</w:t>
            </w:r>
          </w:p>
        </w:tc>
        <w:tc>
          <w:tcPr>
            <w:tcW w:w="6655" w:type="dxa"/>
          </w:tcPr>
          <w:p w:rsidR="006A265F" w:rsidRDefault="009F032F">
            <w:r>
              <w:t>Job title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 Status</w:t>
            </w:r>
          </w:p>
        </w:tc>
        <w:tc>
          <w:tcPr>
            <w:tcW w:w="6655" w:type="dxa"/>
          </w:tcPr>
          <w:p w:rsidR="006A265F" w:rsidRDefault="009F032F">
            <w:r>
              <w:t>A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Step</w:t>
            </w:r>
          </w:p>
        </w:tc>
        <w:tc>
          <w:tcPr>
            <w:tcW w:w="6655" w:type="dxa"/>
          </w:tcPr>
          <w:p w:rsidR="006A265F" w:rsidRDefault="009F032F">
            <w:r>
              <w:t>0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Regular Rate</w:t>
            </w:r>
          </w:p>
        </w:tc>
        <w:tc>
          <w:tcPr>
            <w:tcW w:w="6655" w:type="dxa"/>
          </w:tcPr>
          <w:p w:rsidR="006A265F" w:rsidRDefault="009F032F" w:rsidP="009F032F">
            <w:r>
              <w:t xml:space="preserve">Hourly rate for the assignment (please review student pay scale at </w:t>
            </w:r>
            <w:hyperlink r:id="rId4" w:history="1">
              <w:r w:rsidRPr="009F032F">
                <w:rPr>
                  <w:rStyle w:val="Hyperlink"/>
                </w:rPr>
                <w:t>https://studentemployment.uncc.edu/faculty-staff-resources/sample-position-descriptions</w:t>
              </w:r>
            </w:hyperlink>
            <w:r>
              <w:t xml:space="preserve"> )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 xml:space="preserve">Timesheet </w:t>
            </w:r>
            <w:proofErr w:type="spellStart"/>
            <w:r>
              <w:t>Orgn</w:t>
            </w:r>
            <w:proofErr w:type="spellEnd"/>
          </w:p>
        </w:tc>
        <w:tc>
          <w:tcPr>
            <w:tcW w:w="6655" w:type="dxa"/>
          </w:tcPr>
          <w:p w:rsidR="006A265F" w:rsidRDefault="009F032F">
            <w:r>
              <w:t>The organizational code of the employing department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Supervisor ID</w:t>
            </w:r>
          </w:p>
        </w:tc>
        <w:tc>
          <w:tcPr>
            <w:tcW w:w="6655" w:type="dxa"/>
          </w:tcPr>
          <w:p w:rsidR="006A265F" w:rsidRDefault="00657D38">
            <w:r>
              <w:t>UNC Charlotte ID number for the Web Time Entry Approver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 Change Reason</w:t>
            </w:r>
          </w:p>
        </w:tc>
        <w:tc>
          <w:tcPr>
            <w:tcW w:w="6655" w:type="dxa"/>
          </w:tcPr>
          <w:p w:rsidR="006A265F" w:rsidRDefault="00657D38">
            <w:r>
              <w:t>E102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FTE</w:t>
            </w:r>
          </w:p>
        </w:tc>
        <w:tc>
          <w:tcPr>
            <w:tcW w:w="6655" w:type="dxa"/>
          </w:tcPr>
          <w:p w:rsidR="006A265F" w:rsidRDefault="00657D38">
            <w:r>
              <w:t xml:space="preserve">Corresponding FTE that matches the hours will work per week </w:t>
            </w:r>
          </w:p>
        </w:tc>
      </w:tr>
      <w:tr w:rsidR="006A265F" w:rsidTr="009F032F">
        <w:tc>
          <w:tcPr>
            <w:tcW w:w="2695" w:type="dxa"/>
          </w:tcPr>
          <w:p w:rsidR="006A265F" w:rsidRPr="0042559F" w:rsidRDefault="00053694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Assignment End Date</w:t>
            </w:r>
          </w:p>
        </w:tc>
        <w:tc>
          <w:tcPr>
            <w:tcW w:w="6655" w:type="dxa"/>
          </w:tcPr>
          <w:p w:rsidR="006A265F" w:rsidRPr="0042559F" w:rsidRDefault="00657D3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Creates a terminated NBAJOBS record in Banner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Jobs Effective Date</w:t>
            </w:r>
          </w:p>
        </w:tc>
        <w:tc>
          <w:tcPr>
            <w:tcW w:w="6655" w:type="dxa"/>
          </w:tcPr>
          <w:p w:rsidR="006A265F" w:rsidRDefault="00657D38">
            <w:r>
              <w:t xml:space="preserve">Date of the last pay </w:t>
            </w:r>
            <w:r w:rsidR="008F4717">
              <w:t>period, based on the final day of work</w:t>
            </w:r>
            <w:bookmarkStart w:id="0" w:name="_GoBack"/>
            <w:bookmarkEnd w:id="0"/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Personnel Date</w:t>
            </w:r>
          </w:p>
        </w:tc>
        <w:tc>
          <w:tcPr>
            <w:tcW w:w="6655" w:type="dxa"/>
          </w:tcPr>
          <w:p w:rsidR="006A265F" w:rsidRDefault="00657D38">
            <w:r>
              <w:t>Actual final day of work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 Status</w:t>
            </w:r>
          </w:p>
        </w:tc>
        <w:tc>
          <w:tcPr>
            <w:tcW w:w="6655" w:type="dxa"/>
          </w:tcPr>
          <w:p w:rsidR="006A265F" w:rsidRDefault="00657D38">
            <w:r>
              <w:t>T</w:t>
            </w:r>
          </w:p>
        </w:tc>
      </w:tr>
      <w:tr w:rsidR="006A265F" w:rsidTr="009F032F">
        <w:tc>
          <w:tcPr>
            <w:tcW w:w="2695" w:type="dxa"/>
          </w:tcPr>
          <w:p w:rsidR="006A265F" w:rsidRDefault="00053694">
            <w:r>
              <w:t>Job Change Reason</w:t>
            </w:r>
          </w:p>
        </w:tc>
        <w:tc>
          <w:tcPr>
            <w:tcW w:w="6655" w:type="dxa"/>
          </w:tcPr>
          <w:p w:rsidR="006A265F" w:rsidRDefault="00657D38">
            <w:r>
              <w:t>E103</w:t>
            </w:r>
          </w:p>
        </w:tc>
      </w:tr>
      <w:tr w:rsidR="006A265F" w:rsidTr="009F032F">
        <w:tc>
          <w:tcPr>
            <w:tcW w:w="2695" w:type="dxa"/>
          </w:tcPr>
          <w:p w:rsidR="006A265F" w:rsidRPr="0042559F" w:rsidRDefault="00657D3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Funding Sources</w:t>
            </w:r>
          </w:p>
        </w:tc>
        <w:tc>
          <w:tcPr>
            <w:tcW w:w="6655" w:type="dxa"/>
          </w:tcPr>
          <w:p w:rsidR="006A265F" w:rsidRPr="0042559F" w:rsidRDefault="00657D38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Creates Labor distribution record on NBAJOBS in Banner</w:t>
            </w:r>
          </w:p>
        </w:tc>
      </w:tr>
      <w:tr w:rsidR="006A265F" w:rsidTr="009F032F">
        <w:tc>
          <w:tcPr>
            <w:tcW w:w="2695" w:type="dxa"/>
          </w:tcPr>
          <w:p w:rsidR="006A265F" w:rsidRDefault="00657D38">
            <w:r>
              <w:t>COA</w:t>
            </w:r>
          </w:p>
        </w:tc>
        <w:tc>
          <w:tcPr>
            <w:tcW w:w="6655" w:type="dxa"/>
          </w:tcPr>
          <w:p w:rsidR="006A265F" w:rsidRDefault="00657D38">
            <w:r>
              <w:t>1</w:t>
            </w:r>
          </w:p>
        </w:tc>
      </w:tr>
      <w:tr w:rsidR="006A265F" w:rsidTr="009F032F">
        <w:tc>
          <w:tcPr>
            <w:tcW w:w="2695" w:type="dxa"/>
          </w:tcPr>
          <w:p w:rsidR="006A265F" w:rsidRDefault="00657D38">
            <w:r>
              <w:t>Index</w:t>
            </w:r>
          </w:p>
        </w:tc>
        <w:tc>
          <w:tcPr>
            <w:tcW w:w="6655" w:type="dxa"/>
          </w:tcPr>
          <w:p w:rsidR="006A265F" w:rsidRDefault="00657D38">
            <w:r>
              <w:t>Index(fund) to be used for employee payment</w:t>
            </w:r>
          </w:p>
        </w:tc>
      </w:tr>
      <w:tr w:rsidR="006A265F" w:rsidTr="009F032F">
        <w:tc>
          <w:tcPr>
            <w:tcW w:w="2695" w:type="dxa"/>
          </w:tcPr>
          <w:p w:rsidR="006A265F" w:rsidRDefault="00657D38">
            <w:r>
              <w:t>Fund</w:t>
            </w:r>
          </w:p>
        </w:tc>
        <w:tc>
          <w:tcPr>
            <w:tcW w:w="6655" w:type="dxa"/>
          </w:tcPr>
          <w:p w:rsidR="006A265F" w:rsidRDefault="00657D38">
            <w:r>
              <w:t>Will auto-fill to match the index number entered</w:t>
            </w:r>
          </w:p>
        </w:tc>
      </w:tr>
      <w:tr w:rsidR="006A265F" w:rsidTr="009F032F">
        <w:tc>
          <w:tcPr>
            <w:tcW w:w="2695" w:type="dxa"/>
          </w:tcPr>
          <w:p w:rsidR="006A265F" w:rsidRDefault="00657D38">
            <w:r>
              <w:t>Organization</w:t>
            </w:r>
          </w:p>
        </w:tc>
        <w:tc>
          <w:tcPr>
            <w:tcW w:w="6655" w:type="dxa"/>
          </w:tcPr>
          <w:p w:rsidR="006A265F" w:rsidRDefault="00100DA1">
            <w:r>
              <w:t>Auto-fills based on Index number</w:t>
            </w:r>
          </w:p>
        </w:tc>
      </w:tr>
      <w:tr w:rsidR="00657D38" w:rsidTr="009F032F">
        <w:tc>
          <w:tcPr>
            <w:tcW w:w="2695" w:type="dxa"/>
          </w:tcPr>
          <w:p w:rsidR="00657D38" w:rsidRDefault="00657D38">
            <w:r>
              <w:t>Account</w:t>
            </w:r>
          </w:p>
        </w:tc>
        <w:tc>
          <w:tcPr>
            <w:tcW w:w="6655" w:type="dxa"/>
          </w:tcPr>
          <w:p w:rsidR="00657D38" w:rsidRDefault="00100DA1">
            <w:r>
              <w:t>915020 (915040 for research)</w:t>
            </w:r>
          </w:p>
        </w:tc>
      </w:tr>
      <w:tr w:rsidR="00657D38" w:rsidTr="009F032F">
        <w:tc>
          <w:tcPr>
            <w:tcW w:w="2695" w:type="dxa"/>
          </w:tcPr>
          <w:p w:rsidR="00657D38" w:rsidRDefault="00657D38">
            <w:r>
              <w:t>Program</w:t>
            </w:r>
          </w:p>
        </w:tc>
        <w:tc>
          <w:tcPr>
            <w:tcW w:w="6655" w:type="dxa"/>
          </w:tcPr>
          <w:p w:rsidR="00657D38" w:rsidRDefault="00B00F29">
            <w:r>
              <w:t>Auto-fill based on index number entered</w:t>
            </w:r>
          </w:p>
        </w:tc>
      </w:tr>
      <w:tr w:rsidR="00657D38" w:rsidTr="009F032F">
        <w:tc>
          <w:tcPr>
            <w:tcW w:w="2695" w:type="dxa"/>
          </w:tcPr>
          <w:p w:rsidR="00657D38" w:rsidRDefault="00657D38">
            <w:r>
              <w:t>Percent</w:t>
            </w:r>
          </w:p>
        </w:tc>
        <w:tc>
          <w:tcPr>
            <w:tcW w:w="6655" w:type="dxa"/>
          </w:tcPr>
          <w:p w:rsidR="00657D38" w:rsidRDefault="00B00F29">
            <w:r>
              <w:t>If split funding, percentages must total 100%</w:t>
            </w:r>
          </w:p>
        </w:tc>
      </w:tr>
      <w:tr w:rsidR="00657D38" w:rsidTr="009F032F">
        <w:tc>
          <w:tcPr>
            <w:tcW w:w="2695" w:type="dxa"/>
          </w:tcPr>
          <w:p w:rsidR="00657D38" w:rsidRPr="0042559F" w:rsidRDefault="00B00F29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Routing Queue</w:t>
            </w:r>
          </w:p>
        </w:tc>
        <w:tc>
          <w:tcPr>
            <w:tcW w:w="6655" w:type="dxa"/>
          </w:tcPr>
          <w:p w:rsidR="00657D38" w:rsidRPr="0042559F" w:rsidRDefault="00B00F29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>Select who to send for approval and uploading into Banner</w:t>
            </w:r>
          </w:p>
        </w:tc>
      </w:tr>
      <w:tr w:rsidR="00657D38" w:rsidTr="009F032F">
        <w:tc>
          <w:tcPr>
            <w:tcW w:w="2695" w:type="dxa"/>
          </w:tcPr>
          <w:p w:rsidR="00657D38" w:rsidRDefault="00B00F29">
            <w:r>
              <w:t>Payroll</w:t>
            </w:r>
          </w:p>
        </w:tc>
        <w:tc>
          <w:tcPr>
            <w:tcW w:w="6655" w:type="dxa"/>
          </w:tcPr>
          <w:p w:rsidR="00657D38" w:rsidRDefault="00B00F29">
            <w:r>
              <w:t>FYI, select name listed</w:t>
            </w:r>
          </w:p>
        </w:tc>
      </w:tr>
      <w:tr w:rsidR="00657D38" w:rsidTr="009F032F">
        <w:tc>
          <w:tcPr>
            <w:tcW w:w="2695" w:type="dxa"/>
          </w:tcPr>
          <w:p w:rsidR="00657D38" w:rsidRDefault="00B00F29">
            <w:r>
              <w:lastRenderedPageBreak/>
              <w:t>Department</w:t>
            </w:r>
          </w:p>
        </w:tc>
        <w:tc>
          <w:tcPr>
            <w:tcW w:w="6655" w:type="dxa"/>
          </w:tcPr>
          <w:p w:rsidR="00657D38" w:rsidRDefault="00B00F29">
            <w:r>
              <w:t>Approve,  select your Fund Approver or Business Officer (this depends on your departments approval process)</w:t>
            </w:r>
          </w:p>
        </w:tc>
      </w:tr>
      <w:tr w:rsidR="00657D38" w:rsidTr="009F032F">
        <w:tc>
          <w:tcPr>
            <w:tcW w:w="2695" w:type="dxa"/>
          </w:tcPr>
          <w:p w:rsidR="00657D38" w:rsidRDefault="00B00F29">
            <w:r>
              <w:t>Student Employment</w:t>
            </w:r>
          </w:p>
        </w:tc>
        <w:tc>
          <w:tcPr>
            <w:tcW w:w="6655" w:type="dxa"/>
          </w:tcPr>
          <w:p w:rsidR="00657D38" w:rsidRDefault="00B00F29">
            <w:r>
              <w:t>Approve – select name listed</w:t>
            </w:r>
          </w:p>
        </w:tc>
      </w:tr>
      <w:tr w:rsidR="00657D38" w:rsidTr="009F032F">
        <w:tc>
          <w:tcPr>
            <w:tcW w:w="2695" w:type="dxa"/>
          </w:tcPr>
          <w:p w:rsidR="00657D38" w:rsidRDefault="00B00F29">
            <w:r>
              <w:t>Human Resources</w:t>
            </w:r>
          </w:p>
        </w:tc>
        <w:tc>
          <w:tcPr>
            <w:tcW w:w="6655" w:type="dxa"/>
          </w:tcPr>
          <w:p w:rsidR="00657D38" w:rsidRDefault="00B00F29">
            <w:r>
              <w:t>Apply, .</w:t>
            </w:r>
            <w:proofErr w:type="spellStart"/>
            <w:r>
              <w:t>Appworx</w:t>
            </w:r>
            <w:proofErr w:type="spellEnd"/>
            <w:r>
              <w:t>, BANWORX</w:t>
            </w:r>
          </w:p>
        </w:tc>
      </w:tr>
      <w:tr w:rsidR="00657D38" w:rsidTr="009F032F">
        <w:tc>
          <w:tcPr>
            <w:tcW w:w="2695" w:type="dxa"/>
          </w:tcPr>
          <w:p w:rsidR="00657D38" w:rsidRDefault="00B00F29">
            <w:r>
              <w:t>Fund Approval</w:t>
            </w:r>
          </w:p>
        </w:tc>
        <w:tc>
          <w:tcPr>
            <w:tcW w:w="6655" w:type="dxa"/>
          </w:tcPr>
          <w:p w:rsidR="00657D38" w:rsidRDefault="00B00F29">
            <w:r>
              <w:t xml:space="preserve">Approve, Grants &amp; Contracts, if paying from grant account. </w:t>
            </w:r>
          </w:p>
        </w:tc>
      </w:tr>
      <w:tr w:rsidR="00657D38" w:rsidTr="009F032F">
        <w:tc>
          <w:tcPr>
            <w:tcW w:w="2695" w:type="dxa"/>
          </w:tcPr>
          <w:p w:rsidR="00657D38" w:rsidRPr="0042559F" w:rsidRDefault="00B00F29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 xml:space="preserve">Comment </w:t>
            </w:r>
          </w:p>
        </w:tc>
        <w:tc>
          <w:tcPr>
            <w:tcW w:w="6655" w:type="dxa"/>
          </w:tcPr>
          <w:p w:rsidR="00657D38" w:rsidRPr="0042559F" w:rsidRDefault="00B00F29">
            <w:pPr>
              <w:rPr>
                <w:b/>
                <w:color w:val="538135" w:themeColor="accent6" w:themeShade="BF"/>
                <w:sz w:val="24"/>
                <w:szCs w:val="24"/>
              </w:rPr>
            </w:pPr>
            <w:r w:rsidRPr="0042559F">
              <w:rPr>
                <w:b/>
                <w:color w:val="538135" w:themeColor="accent6" w:themeShade="BF"/>
                <w:sz w:val="24"/>
                <w:szCs w:val="24"/>
              </w:rPr>
              <w:t xml:space="preserve">Communicate what the employee will be doing and notes to approvers </w:t>
            </w:r>
          </w:p>
        </w:tc>
      </w:tr>
      <w:tr w:rsidR="00B00F29" w:rsidTr="009F032F">
        <w:tc>
          <w:tcPr>
            <w:tcW w:w="2695" w:type="dxa"/>
          </w:tcPr>
          <w:p w:rsidR="00B00F29" w:rsidRPr="00B00F29" w:rsidRDefault="00B00F29">
            <w:pPr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:rsidR="00B00F29" w:rsidRPr="00B00F29" w:rsidRDefault="00B00F29">
            <w:r>
              <w:t xml:space="preserve">Provide a brief job responsibilities and duties. </w:t>
            </w:r>
          </w:p>
        </w:tc>
      </w:tr>
    </w:tbl>
    <w:p w:rsidR="00C0406A" w:rsidRDefault="008F4717"/>
    <w:sectPr w:rsidR="00C0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FC"/>
    <w:rsid w:val="00053694"/>
    <w:rsid w:val="00100DA1"/>
    <w:rsid w:val="003320D1"/>
    <w:rsid w:val="0042559F"/>
    <w:rsid w:val="00425DFC"/>
    <w:rsid w:val="005E17EE"/>
    <w:rsid w:val="00657D38"/>
    <w:rsid w:val="006A265F"/>
    <w:rsid w:val="007C2297"/>
    <w:rsid w:val="008F4717"/>
    <w:rsid w:val="009F032F"/>
    <w:rsid w:val="00B00F29"/>
    <w:rsid w:val="00B11CA8"/>
    <w:rsid w:val="00F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7668"/>
  <w15:chartTrackingRefBased/>
  <w15:docId w15:val="{493CA810-7140-455A-A593-1319B3EF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employment.uncc.edu/faculty-staff-resources/sample-position-description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Worthey, Tracy</dc:creator>
  <cp:keywords/>
  <dc:description/>
  <cp:lastModifiedBy>Worthey, Tracy</cp:lastModifiedBy>
  <cp:revision>2</cp:revision>
  <dcterms:created xsi:type="dcterms:W3CDTF">2020-01-08T19:44:00Z</dcterms:created>
  <dcterms:modified xsi:type="dcterms:W3CDTF">2020-01-08T19:44:00Z</dcterms:modified>
</cp:coreProperties>
</file>